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4A" w:rsidRDefault="00F37A4A" w:rsidP="00F37A4A">
      <w:pPr>
        <w:jc w:val="right"/>
        <w:rPr>
          <w:b/>
        </w:rPr>
      </w:pPr>
      <w:r>
        <w:rPr>
          <w:b/>
        </w:rPr>
        <w:t xml:space="preserve">EK-3      </w:t>
      </w:r>
    </w:p>
    <w:p w:rsidR="00F37A4A" w:rsidRDefault="00F37A4A" w:rsidP="00F37A4A">
      <w:pPr>
        <w:jc w:val="center"/>
        <w:rPr>
          <w:b/>
        </w:rPr>
      </w:pPr>
    </w:p>
    <w:p w:rsidR="00F37A4A" w:rsidRDefault="00F37A4A" w:rsidP="00F37A4A">
      <w:pPr>
        <w:jc w:val="center"/>
        <w:rPr>
          <w:b/>
        </w:rPr>
      </w:pPr>
    </w:p>
    <w:p w:rsidR="00F37A4A" w:rsidRDefault="00F37A4A" w:rsidP="00F37A4A">
      <w:pPr>
        <w:jc w:val="center"/>
        <w:rPr>
          <w:b/>
        </w:rPr>
      </w:pPr>
      <w:r>
        <w:rPr>
          <w:b/>
        </w:rPr>
        <w:t xml:space="preserve">TOKAT GAZİOSMANPAŞA ÜNİVERSİTESİ </w:t>
      </w:r>
    </w:p>
    <w:p w:rsidR="00F37A4A" w:rsidRDefault="00F37A4A" w:rsidP="00F37A4A">
      <w:pPr>
        <w:jc w:val="center"/>
        <w:rPr>
          <w:b/>
        </w:rPr>
      </w:pPr>
      <w:proofErr w:type="gramStart"/>
      <w:r>
        <w:rPr>
          <w:b/>
        </w:rPr>
        <w:t>………………………..</w:t>
      </w:r>
      <w:proofErr w:type="gramEnd"/>
      <w:r>
        <w:rPr>
          <w:b/>
        </w:rPr>
        <w:t xml:space="preserve"> KULÜBÜ TÜZÜĞÜ</w:t>
      </w:r>
    </w:p>
    <w:p w:rsidR="00F37A4A" w:rsidRDefault="00F37A4A" w:rsidP="00F37A4A">
      <w:pPr>
        <w:tabs>
          <w:tab w:val="left" w:pos="709"/>
        </w:tabs>
        <w:jc w:val="both"/>
        <w:rPr>
          <w:b/>
        </w:rPr>
      </w:pPr>
    </w:p>
    <w:p w:rsidR="00F37A4A" w:rsidRDefault="00F37A4A" w:rsidP="00F37A4A">
      <w:pPr>
        <w:tabs>
          <w:tab w:val="left" w:pos="709"/>
        </w:tabs>
        <w:jc w:val="both"/>
        <w:rPr>
          <w:b/>
        </w:rPr>
      </w:pPr>
      <w:r>
        <w:rPr>
          <w:b/>
        </w:rPr>
        <w:tab/>
        <w:t>Dayanak:</w:t>
      </w:r>
    </w:p>
    <w:p w:rsidR="00F37A4A" w:rsidRDefault="00F37A4A" w:rsidP="00F37A4A">
      <w:pPr>
        <w:ind w:firstLine="708"/>
        <w:jc w:val="both"/>
        <w:rPr>
          <w:b/>
        </w:rPr>
      </w:pPr>
      <w:r>
        <w:rPr>
          <w:b/>
        </w:rPr>
        <w:t xml:space="preserve">MADDE 1- </w:t>
      </w:r>
      <w:r>
        <w:t xml:space="preserve">Bu tüzük Tokat Gaziosmanpaşa Üniversitesi Senatosunun </w:t>
      </w:r>
      <w:proofErr w:type="gramStart"/>
      <w:r>
        <w:t>13/12/2023</w:t>
      </w:r>
      <w:proofErr w:type="gramEnd"/>
      <w:r>
        <w:t xml:space="preserve"> tarih ve 20/01 sayılı kararıyla kabul edilen Öğrenci Kulüpleri Yönergesi hükümleri çerçevesinde hazırlanmıştır.</w:t>
      </w:r>
    </w:p>
    <w:p w:rsidR="00F37A4A" w:rsidRDefault="00F37A4A" w:rsidP="00F37A4A">
      <w:pPr>
        <w:ind w:firstLine="708"/>
        <w:jc w:val="both"/>
      </w:pPr>
      <w:proofErr w:type="gramStart"/>
      <w:r>
        <w:t>……………………</w:t>
      </w:r>
      <w:proofErr w:type="gramEnd"/>
      <w:r>
        <w:t xml:space="preserve"> Kulübü “Tokat Gaziosmanpaşa Üniversitesi Öğrenci Kulüpleri Yönergesi” doğrultusunda kurulur ve faaliyette bulunur.</w:t>
      </w:r>
    </w:p>
    <w:p w:rsidR="00F37A4A" w:rsidRDefault="00F37A4A" w:rsidP="00F37A4A">
      <w:pPr>
        <w:jc w:val="center"/>
        <w:rPr>
          <w:b/>
        </w:rPr>
      </w:pPr>
    </w:p>
    <w:p w:rsidR="00F37A4A" w:rsidRDefault="00F37A4A" w:rsidP="00F37A4A">
      <w:pPr>
        <w:ind w:left="360"/>
        <w:jc w:val="center"/>
        <w:rPr>
          <w:b/>
        </w:rPr>
      </w:pPr>
      <w:r>
        <w:rPr>
          <w:b/>
        </w:rPr>
        <w:t>I. BÖLÜM</w:t>
      </w:r>
    </w:p>
    <w:p w:rsidR="00F37A4A" w:rsidRDefault="00F37A4A" w:rsidP="00F37A4A">
      <w:pPr>
        <w:jc w:val="center"/>
        <w:rPr>
          <w:b/>
        </w:rPr>
      </w:pPr>
      <w:r>
        <w:rPr>
          <w:b/>
        </w:rPr>
        <w:t>TANIM, AMAÇLAR, FAALİYETLER VE ÜYELİK</w:t>
      </w:r>
    </w:p>
    <w:p w:rsidR="00F37A4A" w:rsidRDefault="00F37A4A" w:rsidP="00F37A4A">
      <w:pPr>
        <w:ind w:firstLine="708"/>
        <w:jc w:val="both"/>
        <w:rPr>
          <w:b/>
        </w:rPr>
      </w:pPr>
      <w:r>
        <w:rPr>
          <w:b/>
        </w:rPr>
        <w:t>Tanım:</w:t>
      </w:r>
    </w:p>
    <w:p w:rsidR="00F37A4A" w:rsidRDefault="00F37A4A" w:rsidP="00F37A4A">
      <w:pPr>
        <w:ind w:firstLine="708"/>
        <w:jc w:val="both"/>
        <w:rPr>
          <w:bCs/>
        </w:rPr>
      </w:pPr>
      <w:r>
        <w:rPr>
          <w:b/>
        </w:rPr>
        <w:t>MADDE 2</w:t>
      </w:r>
      <w:r>
        <w:t>- Kulübün adı Tokat Gaziosmanpaşa Üniversitesi</w:t>
      </w:r>
      <w:proofErr w:type="gramStart"/>
      <w:r>
        <w:t>……………………..</w:t>
      </w:r>
      <w:proofErr w:type="gramEnd"/>
      <w:r>
        <w:t xml:space="preserve"> Kulübü’dür. Kulüp Tokat Gaziosmanpaşa Üniversitesi Rektörlüğü Sağlık Kültür ve Spor Daire Başkanlığı’na bağlıdır.</w:t>
      </w:r>
      <w:r>
        <w:rPr>
          <w:bCs/>
        </w:rPr>
        <w:t xml:space="preserve"> Kulübün logosu aşağıdaki gibidir.</w:t>
      </w:r>
    </w:p>
    <w:p w:rsidR="00F37A4A" w:rsidRDefault="00F37A4A" w:rsidP="00F37A4A">
      <w:pPr>
        <w:ind w:firstLine="708"/>
        <w:jc w:val="both"/>
        <w:rPr>
          <w:bCs/>
        </w:rPr>
      </w:pPr>
    </w:p>
    <w:tbl>
      <w:tblPr>
        <w:tblpPr w:leftFromText="141" w:rightFromText="141" w:bottomFromText="200" w:vertAnchor="text" w:horzAnchor="margin" w:tblpXSpec="center"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7"/>
      </w:tblGrid>
      <w:tr w:rsidR="00F37A4A" w:rsidTr="003F2E7D">
        <w:trPr>
          <w:trHeight w:val="2350"/>
        </w:trPr>
        <w:tc>
          <w:tcPr>
            <w:tcW w:w="2817" w:type="dxa"/>
            <w:tcBorders>
              <w:top w:val="single" w:sz="4" w:space="0" w:color="000000"/>
              <w:left w:val="single" w:sz="4" w:space="0" w:color="000000"/>
              <w:bottom w:val="single" w:sz="4" w:space="0" w:color="000000"/>
              <w:right w:val="single" w:sz="4" w:space="0" w:color="000000"/>
            </w:tcBorders>
          </w:tcPr>
          <w:p w:rsidR="00F37A4A" w:rsidRDefault="00F37A4A" w:rsidP="003F2E7D">
            <w:pPr>
              <w:spacing w:line="276" w:lineRule="auto"/>
              <w:jc w:val="both"/>
              <w:rPr>
                <w:bCs/>
                <w:lang w:eastAsia="en-US"/>
              </w:rPr>
            </w:pPr>
          </w:p>
        </w:tc>
      </w:tr>
    </w:tbl>
    <w:p w:rsidR="00F37A4A" w:rsidRDefault="00F37A4A" w:rsidP="00F37A4A">
      <w:pPr>
        <w:ind w:firstLine="708"/>
        <w:jc w:val="both"/>
        <w:rPr>
          <w:bCs/>
        </w:rPr>
      </w:pPr>
    </w:p>
    <w:p w:rsidR="00F37A4A" w:rsidRDefault="00F37A4A" w:rsidP="00F37A4A">
      <w:pPr>
        <w:ind w:firstLine="708"/>
        <w:jc w:val="both"/>
        <w:rPr>
          <w:bCs/>
        </w:rPr>
      </w:pPr>
    </w:p>
    <w:p w:rsidR="00F37A4A" w:rsidRDefault="00F37A4A" w:rsidP="00F37A4A">
      <w:pPr>
        <w:ind w:firstLine="708"/>
        <w:jc w:val="both"/>
        <w:rPr>
          <w:bCs/>
        </w:rPr>
      </w:pPr>
    </w:p>
    <w:p w:rsidR="00F37A4A" w:rsidRDefault="00F37A4A" w:rsidP="00F37A4A">
      <w:pPr>
        <w:ind w:firstLine="708"/>
        <w:jc w:val="both"/>
        <w:rPr>
          <w:bCs/>
        </w:rPr>
      </w:pPr>
    </w:p>
    <w:p w:rsidR="00F37A4A" w:rsidRDefault="00F37A4A" w:rsidP="00F37A4A">
      <w:pPr>
        <w:ind w:firstLine="708"/>
        <w:jc w:val="both"/>
      </w:pPr>
    </w:p>
    <w:p w:rsidR="00F37A4A" w:rsidRDefault="00F37A4A" w:rsidP="00F37A4A">
      <w:pPr>
        <w:ind w:firstLine="708"/>
        <w:jc w:val="both"/>
        <w:rPr>
          <w:b/>
        </w:rPr>
      </w:pPr>
    </w:p>
    <w:p w:rsidR="00F37A4A" w:rsidRDefault="00F37A4A" w:rsidP="00F37A4A">
      <w:pPr>
        <w:ind w:firstLine="708"/>
        <w:jc w:val="both"/>
        <w:rPr>
          <w:b/>
        </w:rPr>
      </w:pPr>
    </w:p>
    <w:p w:rsidR="00F37A4A" w:rsidRDefault="00F37A4A" w:rsidP="00F37A4A">
      <w:pPr>
        <w:jc w:val="both"/>
        <w:rPr>
          <w:b/>
        </w:rPr>
      </w:pPr>
    </w:p>
    <w:p w:rsidR="00F37A4A" w:rsidRDefault="00F37A4A" w:rsidP="00F37A4A">
      <w:pPr>
        <w:ind w:firstLine="708"/>
        <w:jc w:val="both"/>
        <w:rPr>
          <w:b/>
        </w:rPr>
      </w:pPr>
    </w:p>
    <w:p w:rsidR="00F37A4A" w:rsidRDefault="00F37A4A" w:rsidP="00F37A4A">
      <w:pPr>
        <w:ind w:firstLine="708"/>
        <w:jc w:val="both"/>
        <w:rPr>
          <w:b/>
        </w:rPr>
      </w:pPr>
      <w:r>
        <w:rPr>
          <w:b/>
        </w:rPr>
        <w:t>Genel Amaçlar:</w:t>
      </w:r>
    </w:p>
    <w:p w:rsidR="00F37A4A" w:rsidRDefault="00F37A4A" w:rsidP="00F37A4A">
      <w:pPr>
        <w:pStyle w:val="NormalWeb"/>
        <w:spacing w:before="0" w:beforeAutospacing="0" w:after="0" w:afterAutospacing="0"/>
        <w:ind w:firstLine="708"/>
        <w:jc w:val="both"/>
        <w:rPr>
          <w:b/>
        </w:rPr>
      </w:pPr>
      <w:proofErr w:type="gramStart"/>
      <w:r>
        <w:rPr>
          <w:b/>
        </w:rPr>
        <w:t>MADDE  3</w:t>
      </w:r>
      <w:proofErr w:type="gramEnd"/>
      <w:r>
        <w:rPr>
          <w:b/>
        </w:rPr>
        <w:t xml:space="preserve">-  </w:t>
      </w:r>
    </w:p>
    <w:p w:rsidR="00F37A4A" w:rsidRDefault="00F37A4A" w:rsidP="00F37A4A">
      <w:pPr>
        <w:pStyle w:val="NormalWeb"/>
        <w:numPr>
          <w:ilvl w:val="0"/>
          <w:numId w:val="1"/>
        </w:numPr>
        <w:spacing w:before="0" w:beforeAutospacing="0" w:after="0" w:afterAutospacing="0"/>
        <w:jc w:val="both"/>
      </w:pPr>
      <w:r>
        <w:t xml:space="preserve">Öğrenci kulüpleri; Tokat Gaziosmanpaşa Üniversitesi öğrencilerinin bilimsel, sosyal, kültürel, sanatsal ve sportif etkinliklerde bulunmalarını, bu tür etkinlikler ile akademik gelişmelerini desteklemelerini ve bilgi, yetenek ve ilgileri ölçüsünde kişisel potansiyellerini geliştirmeleri, kendisine güvenen sorumlu bireyler olarak yetişmelerini, üniversite içinde ve dışında üniversitenin kurumsal kimliğini ön plana çıkarmalarını amaçlar. </w:t>
      </w:r>
    </w:p>
    <w:p w:rsidR="00F37A4A" w:rsidRDefault="00F37A4A" w:rsidP="00F37A4A">
      <w:pPr>
        <w:pStyle w:val="NormalWeb"/>
        <w:spacing w:before="0" w:beforeAutospacing="0" w:after="0" w:afterAutospacing="0"/>
        <w:jc w:val="both"/>
      </w:pPr>
    </w:p>
    <w:p w:rsidR="00F37A4A" w:rsidRDefault="00F37A4A" w:rsidP="00F37A4A">
      <w:pPr>
        <w:pStyle w:val="NormalWeb"/>
        <w:spacing w:before="0" w:beforeAutospacing="0" w:after="0" w:afterAutospacing="0"/>
        <w:jc w:val="both"/>
      </w:pPr>
    </w:p>
    <w:p w:rsidR="00F37A4A" w:rsidRDefault="00F37A4A" w:rsidP="00F37A4A">
      <w:pPr>
        <w:pStyle w:val="NormalWeb"/>
        <w:spacing w:before="0" w:beforeAutospacing="0" w:after="0" w:afterAutospacing="0"/>
        <w:jc w:val="both"/>
      </w:pPr>
    </w:p>
    <w:p w:rsidR="00F37A4A" w:rsidRDefault="00F37A4A" w:rsidP="00F37A4A">
      <w:pPr>
        <w:pStyle w:val="NormalWeb"/>
        <w:spacing w:before="0" w:beforeAutospacing="0" w:after="0" w:afterAutospacing="0"/>
        <w:jc w:val="both"/>
      </w:pPr>
    </w:p>
    <w:p w:rsidR="00F37A4A" w:rsidRDefault="00F37A4A" w:rsidP="00F37A4A">
      <w:pPr>
        <w:pStyle w:val="NormalWeb"/>
        <w:spacing w:before="0" w:beforeAutospacing="0" w:after="0" w:afterAutospacing="0"/>
        <w:jc w:val="both"/>
      </w:pPr>
    </w:p>
    <w:p w:rsidR="00F37A4A" w:rsidRDefault="00F37A4A" w:rsidP="00F37A4A">
      <w:pPr>
        <w:ind w:firstLine="708"/>
        <w:jc w:val="both"/>
      </w:pPr>
    </w:p>
    <w:p w:rsidR="00F37A4A" w:rsidRDefault="00F37A4A" w:rsidP="00F37A4A">
      <w:pPr>
        <w:ind w:firstLine="708"/>
        <w:jc w:val="both"/>
      </w:pPr>
      <w:r>
        <w:t>b)Özel Amaçlar: (Her kulübün özel amaçları maddeler halinde belirtilecektir.)</w:t>
      </w:r>
    </w:p>
    <w:p w:rsidR="00F37A4A" w:rsidRDefault="00F37A4A" w:rsidP="00F37A4A">
      <w:pPr>
        <w:ind w:firstLine="708"/>
        <w:jc w:val="both"/>
      </w:pPr>
      <w:r>
        <w:t>1-</w:t>
      </w:r>
    </w:p>
    <w:p w:rsidR="00F37A4A" w:rsidRDefault="00F37A4A" w:rsidP="00F37A4A">
      <w:pPr>
        <w:ind w:firstLine="708"/>
        <w:jc w:val="both"/>
      </w:pPr>
      <w:r>
        <w:t>2-</w:t>
      </w:r>
    </w:p>
    <w:p w:rsidR="00F37A4A" w:rsidRDefault="00F37A4A" w:rsidP="00F37A4A">
      <w:pPr>
        <w:ind w:firstLine="708"/>
        <w:jc w:val="both"/>
      </w:pPr>
      <w:r>
        <w:t>3-</w:t>
      </w:r>
    </w:p>
    <w:p w:rsidR="00F37A4A" w:rsidRDefault="00F37A4A" w:rsidP="00F37A4A">
      <w:pPr>
        <w:ind w:firstLine="709"/>
        <w:jc w:val="both"/>
      </w:pPr>
      <w:proofErr w:type="gramStart"/>
      <w:r>
        <w:t>......</w:t>
      </w:r>
      <w:proofErr w:type="gramEnd"/>
    </w:p>
    <w:p w:rsidR="00F37A4A" w:rsidRDefault="00F37A4A" w:rsidP="00F37A4A">
      <w:pPr>
        <w:ind w:firstLine="708"/>
        <w:jc w:val="both"/>
        <w:rPr>
          <w:b/>
        </w:rPr>
      </w:pPr>
    </w:p>
    <w:p w:rsidR="00F37A4A" w:rsidRDefault="00F37A4A" w:rsidP="00F37A4A">
      <w:pPr>
        <w:jc w:val="both"/>
      </w:pPr>
    </w:p>
    <w:p w:rsidR="00F37A4A" w:rsidRDefault="00F37A4A" w:rsidP="00F37A4A">
      <w:pPr>
        <w:ind w:firstLine="708"/>
        <w:jc w:val="both"/>
      </w:pPr>
    </w:p>
    <w:p w:rsidR="00F37A4A" w:rsidRDefault="00F37A4A" w:rsidP="00F37A4A">
      <w:pPr>
        <w:ind w:firstLine="708"/>
        <w:jc w:val="both"/>
        <w:rPr>
          <w:b/>
        </w:rPr>
      </w:pPr>
      <w:r>
        <w:rPr>
          <w:b/>
        </w:rPr>
        <w:t>Üyelik:</w:t>
      </w:r>
    </w:p>
    <w:p w:rsidR="00F37A4A" w:rsidRDefault="00F37A4A" w:rsidP="00F37A4A">
      <w:pPr>
        <w:ind w:firstLine="708"/>
        <w:jc w:val="both"/>
      </w:pPr>
      <w:r>
        <w:rPr>
          <w:b/>
        </w:rPr>
        <w:t>MADDE 4-</w:t>
      </w:r>
    </w:p>
    <w:p w:rsidR="00F37A4A" w:rsidRDefault="00F37A4A" w:rsidP="00F37A4A">
      <w:pPr>
        <w:ind w:firstLine="708"/>
        <w:jc w:val="both"/>
      </w:pPr>
      <w:proofErr w:type="gramStart"/>
      <w:r>
        <w:t>- Tokat Gaziosmanpaşa Üniversitesi’nin kayıtlı (aktif) öğrencisi olmak.</w:t>
      </w:r>
      <w:proofErr w:type="gramEnd"/>
    </w:p>
    <w:p w:rsidR="00F37A4A" w:rsidRDefault="00F37A4A" w:rsidP="00F37A4A">
      <w:pPr>
        <w:ind w:firstLine="708"/>
        <w:jc w:val="both"/>
      </w:pPr>
      <w:r>
        <w:t>-Kulüp tüzüğünü benimsemiş olmak.</w:t>
      </w:r>
    </w:p>
    <w:p w:rsidR="00F37A4A" w:rsidRDefault="00F37A4A" w:rsidP="00F37A4A">
      <w:r>
        <w:t xml:space="preserve">           - Uyarı ve kınama hariç disiplin cezası almamış olmak,</w:t>
      </w:r>
    </w:p>
    <w:p w:rsidR="00F37A4A" w:rsidRDefault="00F37A4A" w:rsidP="00F37A4A">
      <w:pPr>
        <w:ind w:firstLine="708"/>
        <w:jc w:val="both"/>
      </w:pPr>
      <w:r>
        <w:t>-Üyelik formunu doldurmuş olmak ve yönetim kurulunca üyeliği onaylanmış olmak.</w:t>
      </w:r>
    </w:p>
    <w:p w:rsidR="00F37A4A" w:rsidRDefault="00F37A4A" w:rsidP="00F37A4A">
      <w:pPr>
        <w:pStyle w:val="NormalWeb"/>
        <w:spacing w:before="0" w:beforeAutospacing="0" w:after="120" w:afterAutospacing="0" w:line="276" w:lineRule="auto"/>
        <w:jc w:val="both"/>
      </w:pPr>
      <w:r>
        <w:rPr>
          <w:rFonts w:eastAsia="Arial"/>
          <w:b/>
          <w:color w:val="000000"/>
        </w:rPr>
        <w:t xml:space="preserve">            -</w:t>
      </w:r>
      <w:r>
        <w:t xml:space="preserve">Bir öğrenci birden fazla kulübe üye olabilir, ancak birden fazla kulübün yönetiminde ve denetiminde görev alamaz.  </w:t>
      </w:r>
    </w:p>
    <w:p w:rsidR="00F37A4A" w:rsidRDefault="00F37A4A" w:rsidP="00F37A4A">
      <w:pPr>
        <w:ind w:firstLine="708"/>
        <w:jc w:val="both"/>
        <w:rPr>
          <w:b/>
        </w:rPr>
      </w:pPr>
      <w:r>
        <w:rPr>
          <w:b/>
        </w:rPr>
        <w:t>Üyeliğin Sona Ermesi:</w:t>
      </w:r>
    </w:p>
    <w:p w:rsidR="00F37A4A" w:rsidRDefault="00F37A4A" w:rsidP="00F37A4A">
      <w:pPr>
        <w:jc w:val="both"/>
        <w:rPr>
          <w:b/>
        </w:rPr>
      </w:pPr>
      <w:r>
        <w:t xml:space="preserve"> </w:t>
      </w:r>
      <w:r>
        <w:tab/>
      </w:r>
      <w:r>
        <w:rPr>
          <w:b/>
        </w:rPr>
        <w:t>MADDE 5-</w:t>
      </w:r>
    </w:p>
    <w:p w:rsidR="00F37A4A" w:rsidRDefault="00F37A4A" w:rsidP="00F37A4A">
      <w:pPr>
        <w:ind w:firstLine="709"/>
        <w:jc w:val="both"/>
      </w:pPr>
      <w:r>
        <w:t xml:space="preserve">a)Disiplin cezası (uyarı ve kınama hariç) alan ve herhangi bir nedenle ilişiği kesilen ve mezun olan öğrencilerin üyeliği düşer. </w:t>
      </w:r>
    </w:p>
    <w:p w:rsidR="00F37A4A" w:rsidRDefault="00F37A4A" w:rsidP="00F37A4A">
      <w:pPr>
        <w:ind w:firstLine="709"/>
        <w:jc w:val="both"/>
      </w:pPr>
      <w:r>
        <w:t>b)Kulüp amaçlarına aykırı hareket edenlerin,</w:t>
      </w:r>
    </w:p>
    <w:p w:rsidR="00F37A4A" w:rsidRDefault="00F37A4A" w:rsidP="00F37A4A">
      <w:pPr>
        <w:ind w:firstLine="709"/>
        <w:jc w:val="both"/>
      </w:pPr>
      <w:r>
        <w:t>c)Mazeretsiz olarak üst üste iki Genel Kurul Toplantısına katılmayanların üyelikleri yönetim kurulunun önerisi ve genel kurulun kararıyla sonlandırılır.</w:t>
      </w:r>
    </w:p>
    <w:p w:rsidR="00F37A4A" w:rsidRDefault="00F37A4A" w:rsidP="00F37A4A">
      <w:pPr>
        <w:spacing w:line="360" w:lineRule="auto"/>
        <w:ind w:firstLine="709"/>
        <w:jc w:val="both"/>
      </w:pPr>
    </w:p>
    <w:p w:rsidR="00F37A4A" w:rsidRDefault="00F37A4A" w:rsidP="00F37A4A">
      <w:pPr>
        <w:spacing w:after="160" w:line="256" w:lineRule="auto"/>
        <w:ind w:left="1" w:firstLine="708"/>
      </w:pPr>
      <w:r>
        <w:rPr>
          <w:b/>
        </w:rPr>
        <w:t>II. BÖLÜM</w:t>
      </w:r>
    </w:p>
    <w:p w:rsidR="00F37A4A" w:rsidRDefault="00F37A4A" w:rsidP="00F37A4A">
      <w:pPr>
        <w:jc w:val="center"/>
        <w:rPr>
          <w:b/>
        </w:rPr>
      </w:pPr>
      <w:r>
        <w:rPr>
          <w:b/>
        </w:rPr>
        <w:t>YÖNETİM VE İŞLEYİŞ</w:t>
      </w:r>
    </w:p>
    <w:p w:rsidR="00F37A4A" w:rsidRDefault="00F37A4A" w:rsidP="00F37A4A">
      <w:pPr>
        <w:jc w:val="center"/>
        <w:rPr>
          <w:b/>
        </w:rPr>
      </w:pPr>
    </w:p>
    <w:p w:rsidR="00F37A4A" w:rsidRDefault="00F37A4A" w:rsidP="00F37A4A">
      <w:pPr>
        <w:ind w:firstLine="708"/>
        <w:jc w:val="both"/>
        <w:rPr>
          <w:b/>
        </w:rPr>
      </w:pPr>
      <w:r>
        <w:rPr>
          <w:b/>
        </w:rPr>
        <w:t>KULÜBÜN ORGANLARI</w:t>
      </w:r>
    </w:p>
    <w:p w:rsidR="00F37A4A" w:rsidRDefault="00F37A4A" w:rsidP="00F37A4A">
      <w:pPr>
        <w:ind w:firstLine="708"/>
        <w:jc w:val="both"/>
        <w:rPr>
          <w:b/>
        </w:rPr>
      </w:pPr>
    </w:p>
    <w:p w:rsidR="00F37A4A" w:rsidRDefault="00F37A4A" w:rsidP="00F37A4A">
      <w:pPr>
        <w:ind w:firstLine="708"/>
        <w:jc w:val="both"/>
        <w:rPr>
          <w:b/>
        </w:rPr>
      </w:pPr>
      <w:r>
        <w:rPr>
          <w:b/>
        </w:rPr>
        <w:t>Genel Kurul</w:t>
      </w:r>
    </w:p>
    <w:p w:rsidR="00F37A4A" w:rsidRDefault="00F37A4A" w:rsidP="00F37A4A">
      <w:pPr>
        <w:spacing w:before="100" w:beforeAutospacing="1" w:after="100" w:afterAutospacing="1"/>
        <w:ind w:firstLine="708"/>
        <w:jc w:val="both"/>
      </w:pPr>
      <w:r>
        <w:rPr>
          <w:b/>
        </w:rPr>
        <w:t>MADDE 6-</w:t>
      </w:r>
      <w:r>
        <w:t xml:space="preserve"> Genel kurul, kulübün en yetkili organıdır. Kulüplerin olağan genel kurulları yılda iki kez yapılır. Genel kurul, yönetim kurulunun çağrısı üzerine üyelerin en az yarıdan bir fazlasının katılımı ile toplanır. İlk toplantıda yeter sayı sağlanamazsa ikinci toplantıda çoğunluk aranmaz. Ancak ikinci toplantıya katılan üye sayısı, kulüp yönetim ve denetleme kurulları üye tam sayıları toplamının iki katından az olamaz. Olağanüstü genel kurul toplantısı, yönetim ve denetleme kurullarının gerekli gördüğü hallerde veya üye tam sayısının 1/3’ünün yazılı başvurusu üzerine yapılır.</w:t>
      </w:r>
    </w:p>
    <w:p w:rsidR="00F37A4A" w:rsidRDefault="00F37A4A" w:rsidP="00F37A4A">
      <w:pPr>
        <w:pStyle w:val="NormalWeb"/>
        <w:spacing w:line="276" w:lineRule="auto"/>
        <w:ind w:firstLine="708"/>
        <w:jc w:val="both"/>
      </w:pPr>
      <w:r>
        <w:rPr>
          <w:b/>
        </w:rPr>
        <w:t xml:space="preserve">MADDE 7- </w:t>
      </w:r>
      <w:r>
        <w:t xml:space="preserve">Genel Kurulun görev ve yetkileri şunlardır: </w:t>
      </w:r>
    </w:p>
    <w:p w:rsidR="00F37A4A" w:rsidRDefault="00F37A4A" w:rsidP="00F37A4A">
      <w:pPr>
        <w:spacing w:before="100" w:beforeAutospacing="1" w:after="100" w:afterAutospacing="1"/>
        <w:ind w:firstLine="708"/>
        <w:jc w:val="both"/>
      </w:pPr>
      <w:r>
        <w:t>a) Kulüp tüzüğünü ve değişiklikleri onaylamak,</w:t>
      </w:r>
    </w:p>
    <w:p w:rsidR="00F37A4A" w:rsidRDefault="00F37A4A" w:rsidP="00F37A4A">
      <w:pPr>
        <w:spacing w:before="100" w:beforeAutospacing="1" w:after="100" w:afterAutospacing="1"/>
        <w:ind w:firstLine="708"/>
        <w:jc w:val="both"/>
      </w:pPr>
      <w:r>
        <w:t>b) Kulüp yönetim ve denetleme kurullarını seçmek,</w:t>
      </w:r>
    </w:p>
    <w:p w:rsidR="00F37A4A" w:rsidRDefault="00F37A4A" w:rsidP="00F37A4A">
      <w:pPr>
        <w:spacing w:before="100" w:beforeAutospacing="1" w:after="100" w:afterAutospacing="1"/>
        <w:ind w:firstLine="708"/>
        <w:jc w:val="both"/>
      </w:pPr>
      <w:r>
        <w:t>c) Kulübün etkinlik planını onaylamak,</w:t>
      </w:r>
    </w:p>
    <w:p w:rsidR="00F37A4A" w:rsidRDefault="00F37A4A" w:rsidP="00F37A4A">
      <w:pPr>
        <w:spacing w:before="100" w:beforeAutospacing="1" w:after="100" w:afterAutospacing="1"/>
        <w:ind w:firstLine="708"/>
        <w:jc w:val="both"/>
      </w:pPr>
      <w:r>
        <w:t>ç) Gerektiğinde üyelikten çıkarma kararını en az 2/3 çoğunlukla vermek,</w:t>
      </w:r>
    </w:p>
    <w:p w:rsidR="00F37A4A" w:rsidRDefault="00F37A4A" w:rsidP="00F37A4A">
      <w:pPr>
        <w:spacing w:before="100" w:beforeAutospacing="1" w:after="100" w:afterAutospacing="1"/>
        <w:ind w:firstLine="708"/>
        <w:jc w:val="both"/>
      </w:pPr>
      <w:r>
        <w:t>d) Kulüp yönetim ve denetleme kurullarının raporlarını görüşmek ve ibra etmek.</w:t>
      </w:r>
    </w:p>
    <w:p w:rsidR="00F37A4A" w:rsidRDefault="00F37A4A" w:rsidP="00F37A4A">
      <w:pPr>
        <w:spacing w:before="100" w:beforeAutospacing="1" w:after="100" w:afterAutospacing="1"/>
        <w:ind w:firstLine="708"/>
        <w:jc w:val="both"/>
      </w:pPr>
      <w:r>
        <w:t>e) Gerektiğinde kulübü en az 2/3 çoğunlukla feshetmek.</w:t>
      </w:r>
    </w:p>
    <w:p w:rsidR="00F37A4A" w:rsidRDefault="00F37A4A" w:rsidP="00F37A4A">
      <w:pPr>
        <w:ind w:firstLine="708"/>
        <w:jc w:val="both"/>
        <w:rPr>
          <w:b/>
        </w:rPr>
      </w:pPr>
    </w:p>
    <w:p w:rsidR="00F37A4A" w:rsidRDefault="00F37A4A" w:rsidP="00F37A4A">
      <w:pPr>
        <w:ind w:firstLine="708"/>
        <w:jc w:val="both"/>
        <w:rPr>
          <w:b/>
        </w:rPr>
      </w:pPr>
    </w:p>
    <w:p w:rsidR="00F37A4A" w:rsidRDefault="00F37A4A" w:rsidP="00F37A4A">
      <w:pPr>
        <w:ind w:firstLine="708"/>
        <w:jc w:val="both"/>
        <w:rPr>
          <w:b/>
        </w:rPr>
      </w:pPr>
    </w:p>
    <w:p w:rsidR="00F37A4A" w:rsidRDefault="00F37A4A" w:rsidP="00F37A4A">
      <w:pPr>
        <w:ind w:firstLine="708"/>
        <w:jc w:val="both"/>
        <w:rPr>
          <w:b/>
        </w:rPr>
      </w:pPr>
      <w:r>
        <w:rPr>
          <w:b/>
        </w:rPr>
        <w:t>Yönetim Kurulu</w:t>
      </w:r>
    </w:p>
    <w:p w:rsidR="00F37A4A" w:rsidRDefault="00F37A4A" w:rsidP="00F37A4A">
      <w:pPr>
        <w:spacing w:before="100" w:beforeAutospacing="1" w:after="100" w:afterAutospacing="1"/>
        <w:ind w:firstLine="708"/>
        <w:jc w:val="both"/>
      </w:pPr>
      <w:r>
        <w:rPr>
          <w:b/>
        </w:rPr>
        <w:t xml:space="preserve">MADDE 8- </w:t>
      </w:r>
      <w:r>
        <w:t xml:space="preserve">(1) Kulüp yönetim kurulu, genel kurula katılan üye sayısının yarısından bir fazlasının oyu ile bir yıllığına seçilir. Kulüp yönetim kurulu beş üyeden oluşur. Yönetim kurulu kararları oy çokluğu ile alınır. Danışman, yönetim kurulunun doğal üyesidir, ancak danışmanın oy hakkı yoktur. Bir yıl boyunca üç kez özürsüz olarak yönetim kurulu toplantısına katılmayanların yönetim kurulu üyelikleri düşer. </w:t>
      </w:r>
    </w:p>
    <w:p w:rsidR="00F37A4A" w:rsidRDefault="00F37A4A" w:rsidP="00F37A4A">
      <w:pPr>
        <w:spacing w:before="100" w:beforeAutospacing="1" w:after="100" w:afterAutospacing="1"/>
        <w:ind w:firstLine="708"/>
        <w:jc w:val="both"/>
      </w:pPr>
      <w:r>
        <w:t>(2) Yeni kurulan kulüplerin yönetim kurulu ilk olağan genel kurula kadar görev yapar. İlk genel kurulda yönetim kurulu üyelerini seçerler.</w:t>
      </w:r>
    </w:p>
    <w:p w:rsidR="00F37A4A" w:rsidRDefault="00F37A4A" w:rsidP="00F37A4A">
      <w:pPr>
        <w:spacing w:before="100" w:beforeAutospacing="1" w:after="100" w:afterAutospacing="1"/>
        <w:ind w:firstLine="708"/>
        <w:jc w:val="both"/>
      </w:pPr>
      <w:r>
        <w:t xml:space="preserve">(3) </w:t>
      </w:r>
      <w:proofErr w:type="gramStart"/>
      <w:r>
        <w:t>Yönetim kurulu</w:t>
      </w:r>
      <w:proofErr w:type="gramEnd"/>
      <w:r>
        <w:t xml:space="preserve"> aşağıdaki görevlilerden oluşur:</w:t>
      </w:r>
    </w:p>
    <w:p w:rsidR="00F37A4A" w:rsidRDefault="00F37A4A" w:rsidP="00F37A4A">
      <w:pPr>
        <w:spacing w:before="100" w:beforeAutospacing="1" w:after="100" w:afterAutospacing="1"/>
        <w:ind w:firstLine="708"/>
        <w:jc w:val="both"/>
      </w:pPr>
      <w:r>
        <w:t>a) Kulüp başkanı,</w:t>
      </w:r>
    </w:p>
    <w:p w:rsidR="00F37A4A" w:rsidRDefault="00F37A4A" w:rsidP="00F37A4A">
      <w:pPr>
        <w:spacing w:before="100" w:beforeAutospacing="1" w:after="100" w:afterAutospacing="1"/>
        <w:ind w:firstLine="708"/>
        <w:jc w:val="both"/>
      </w:pPr>
      <w:r>
        <w:t>b) Başkan yardımcısı,</w:t>
      </w:r>
    </w:p>
    <w:p w:rsidR="00F37A4A" w:rsidRDefault="00F37A4A" w:rsidP="00F37A4A">
      <w:pPr>
        <w:spacing w:before="100" w:beforeAutospacing="1" w:after="100" w:afterAutospacing="1"/>
        <w:ind w:firstLine="708"/>
        <w:jc w:val="both"/>
      </w:pPr>
      <w:r>
        <w:t>c) Kulüp sekreteri,</w:t>
      </w:r>
    </w:p>
    <w:p w:rsidR="00F37A4A" w:rsidRDefault="00F37A4A" w:rsidP="00F37A4A">
      <w:pPr>
        <w:spacing w:before="100" w:beforeAutospacing="1" w:after="100" w:afterAutospacing="1"/>
        <w:ind w:firstLine="708"/>
        <w:jc w:val="both"/>
      </w:pPr>
      <w:r>
        <w:t>ç) Üyeler (en fazla iki kişi).</w:t>
      </w:r>
    </w:p>
    <w:p w:rsidR="00F37A4A" w:rsidRDefault="00F37A4A" w:rsidP="00F37A4A">
      <w:pPr>
        <w:spacing w:before="100" w:beforeAutospacing="1" w:after="100" w:afterAutospacing="1"/>
        <w:ind w:firstLine="708"/>
        <w:jc w:val="both"/>
      </w:pPr>
      <w:r>
        <w:t xml:space="preserve">(4) </w:t>
      </w:r>
      <w:proofErr w:type="gramStart"/>
      <w:r>
        <w:t>Yönetim kurulu</w:t>
      </w:r>
      <w:proofErr w:type="gramEnd"/>
      <w:r>
        <w:t xml:space="preserve"> üyelerinin görev dağılımı, genel kurulu izleyen ilk yönetim kurulu toplantısında oylamayla yapılır. </w:t>
      </w:r>
    </w:p>
    <w:p w:rsidR="00F37A4A" w:rsidRDefault="00F37A4A" w:rsidP="00F37A4A">
      <w:pPr>
        <w:spacing w:before="100" w:beforeAutospacing="1" w:after="100" w:afterAutospacing="1"/>
        <w:ind w:firstLine="708"/>
        <w:jc w:val="both"/>
      </w:pPr>
      <w:r>
        <w:rPr>
          <w:b/>
        </w:rPr>
        <w:t>MADDE 9-</w:t>
      </w:r>
      <w:r>
        <w:t>(1) Kulüp yönetim kurulunun görev ve yetkileri şunlardır:</w:t>
      </w:r>
    </w:p>
    <w:p w:rsidR="00F37A4A" w:rsidRDefault="00F37A4A" w:rsidP="00F37A4A">
      <w:pPr>
        <w:spacing w:before="100" w:beforeAutospacing="1" w:after="100" w:afterAutospacing="1"/>
        <w:ind w:firstLine="708"/>
        <w:jc w:val="both"/>
      </w:pPr>
      <w:r>
        <w:t>a) Kulübü temsil etmek,</w:t>
      </w:r>
    </w:p>
    <w:p w:rsidR="00F37A4A" w:rsidRDefault="00F37A4A" w:rsidP="00F37A4A">
      <w:pPr>
        <w:spacing w:before="100" w:beforeAutospacing="1" w:after="100" w:afterAutospacing="1"/>
        <w:ind w:firstLine="708"/>
        <w:jc w:val="both"/>
      </w:pPr>
      <w:r>
        <w:t>b) Kulüp tüzüğü ve etkinlik planına ilişkin değişiklik önerileri hazırlamak ve genel kurula sunmak,</w:t>
      </w:r>
    </w:p>
    <w:p w:rsidR="00F37A4A" w:rsidRDefault="00F37A4A" w:rsidP="00F37A4A">
      <w:pPr>
        <w:spacing w:before="100" w:beforeAutospacing="1" w:after="100" w:afterAutospacing="1"/>
        <w:ind w:firstLine="708"/>
        <w:jc w:val="both"/>
      </w:pPr>
      <w:r>
        <w:t>c) Genel kurul tarafından verilen görevleri yapmak,</w:t>
      </w:r>
    </w:p>
    <w:p w:rsidR="00F37A4A" w:rsidRDefault="00F37A4A" w:rsidP="00F37A4A">
      <w:pPr>
        <w:spacing w:before="100" w:beforeAutospacing="1" w:after="100" w:afterAutospacing="1"/>
        <w:ind w:firstLine="708"/>
        <w:jc w:val="both"/>
      </w:pPr>
      <w:r>
        <w:t>ç) Gerekli yazışmaları yapmak, kaydetmek ve dosyalamak,</w:t>
      </w:r>
    </w:p>
    <w:p w:rsidR="00F37A4A" w:rsidRDefault="00F37A4A" w:rsidP="00F37A4A">
      <w:pPr>
        <w:spacing w:before="100" w:beforeAutospacing="1" w:after="100" w:afterAutospacing="1"/>
        <w:ind w:firstLine="708"/>
        <w:jc w:val="both"/>
      </w:pPr>
      <w:r>
        <w:t>d) Gerekli defterleri tutmak, kulüp ile ilgili defter ve belgeleri muhafaza etmek, görevi sona erdiğinde yeni yönetime veya Sağlık, Kültür ve Spor Daire Başkanlığı’na teslim etmek.</w:t>
      </w:r>
    </w:p>
    <w:p w:rsidR="00F37A4A" w:rsidRDefault="00F37A4A" w:rsidP="00F37A4A">
      <w:pPr>
        <w:spacing w:before="100" w:beforeAutospacing="1" w:after="100" w:afterAutospacing="1"/>
        <w:ind w:firstLine="708"/>
        <w:jc w:val="both"/>
      </w:pPr>
      <w:r>
        <w:rPr>
          <w:b/>
        </w:rPr>
        <w:t>Denetleme Kurulu</w:t>
      </w:r>
    </w:p>
    <w:p w:rsidR="00F37A4A" w:rsidRDefault="00F37A4A" w:rsidP="00F37A4A">
      <w:pPr>
        <w:spacing w:before="100" w:beforeAutospacing="1" w:after="100" w:afterAutospacing="1"/>
        <w:ind w:firstLine="708"/>
        <w:jc w:val="both"/>
      </w:pPr>
      <w:r>
        <w:rPr>
          <w:b/>
        </w:rPr>
        <w:t>MADDE 10</w:t>
      </w:r>
      <w:r>
        <w:t>– (1) Kulüp denetleme kurulu, yapılan genel kurula katılan üye sayısının yarısından bir fazlasının oyu ile bir yıllığına seçilir. Kulüp denetleme kurulu, en az üç, en fazla beş üyeden oluşur. Kulüp denetleme kurulu kararları oy çokluğu ile alınır.</w:t>
      </w:r>
    </w:p>
    <w:p w:rsidR="00F37A4A" w:rsidRDefault="00F37A4A" w:rsidP="00F37A4A">
      <w:pPr>
        <w:spacing w:before="100" w:beforeAutospacing="1" w:after="100" w:afterAutospacing="1"/>
        <w:ind w:firstLine="708"/>
        <w:jc w:val="both"/>
      </w:pPr>
      <w:r>
        <w:t>(2) Yeni kurulan kulüplerde kurucu denetleme kurulu ilk olağan genel kurula kadar görev yapar, ilk genel kurullarında kulüp denetleme kurulunu seçerler.</w:t>
      </w:r>
    </w:p>
    <w:p w:rsidR="00F37A4A" w:rsidRDefault="00F37A4A" w:rsidP="00F37A4A">
      <w:pPr>
        <w:spacing w:before="100" w:beforeAutospacing="1" w:after="100" w:afterAutospacing="1"/>
        <w:ind w:firstLine="708"/>
        <w:jc w:val="both"/>
      </w:pPr>
      <w:r>
        <w:t>(3) Kulüp denetleme kurulu aşağıdaki görevlilerden oluşur:</w:t>
      </w:r>
    </w:p>
    <w:p w:rsidR="00F37A4A" w:rsidRDefault="00F37A4A" w:rsidP="00F37A4A">
      <w:pPr>
        <w:spacing w:before="100" w:beforeAutospacing="1" w:after="100" w:afterAutospacing="1"/>
        <w:ind w:firstLine="708"/>
        <w:jc w:val="both"/>
      </w:pPr>
      <w:r>
        <w:lastRenderedPageBreak/>
        <w:t>a) Kulüp denetleme kurulu başkanı,</w:t>
      </w:r>
    </w:p>
    <w:p w:rsidR="00F37A4A" w:rsidRDefault="00F37A4A" w:rsidP="00F37A4A">
      <w:pPr>
        <w:spacing w:before="100" w:beforeAutospacing="1" w:after="100" w:afterAutospacing="1"/>
        <w:ind w:firstLine="708"/>
        <w:jc w:val="both"/>
      </w:pPr>
      <w:r>
        <w:t>b) Kulüp denetleme kurulu başkan yardımcısı,</w:t>
      </w:r>
    </w:p>
    <w:p w:rsidR="00F37A4A" w:rsidRDefault="00F37A4A" w:rsidP="00F37A4A">
      <w:pPr>
        <w:spacing w:before="100" w:beforeAutospacing="1" w:after="100" w:afterAutospacing="1"/>
        <w:ind w:firstLine="708"/>
        <w:jc w:val="both"/>
      </w:pPr>
      <w:r>
        <w:t>c) Üye/üyeler.</w:t>
      </w:r>
    </w:p>
    <w:p w:rsidR="00F37A4A" w:rsidRDefault="00F37A4A" w:rsidP="00F37A4A">
      <w:pPr>
        <w:spacing w:before="100" w:beforeAutospacing="1" w:after="100" w:afterAutospacing="1"/>
        <w:ind w:firstLine="708"/>
        <w:jc w:val="both"/>
      </w:pPr>
      <w:r>
        <w:t>(4) Kulüp denetleme kurulu üyelerinin görev dağılımı, genel kurulu izleyen ilk denetleme kurulu toplantısında oylamayla yapılır.</w:t>
      </w:r>
    </w:p>
    <w:p w:rsidR="00F37A4A" w:rsidRDefault="00F37A4A" w:rsidP="00F37A4A">
      <w:pPr>
        <w:ind w:firstLine="708"/>
        <w:jc w:val="both"/>
      </w:pPr>
      <w:r>
        <w:rPr>
          <w:b/>
        </w:rPr>
        <w:t>MADDE 11-</w:t>
      </w:r>
      <w:r>
        <w:t>Denetleme Kurulunun görev ve yetkileri şunlardır:</w:t>
      </w:r>
    </w:p>
    <w:p w:rsidR="00F37A4A" w:rsidRDefault="00F37A4A" w:rsidP="00F37A4A">
      <w:pPr>
        <w:spacing w:before="100" w:beforeAutospacing="1" w:after="100" w:afterAutospacing="1"/>
        <w:ind w:firstLine="708"/>
        <w:jc w:val="both"/>
      </w:pPr>
      <w:r>
        <w:t>Kulüp denetleme kurulunun görev ve yetkileri şunlardır:</w:t>
      </w:r>
    </w:p>
    <w:p w:rsidR="00F37A4A" w:rsidRDefault="00F37A4A" w:rsidP="00F37A4A">
      <w:pPr>
        <w:spacing w:before="100" w:beforeAutospacing="1" w:after="100" w:afterAutospacing="1"/>
        <w:ind w:firstLine="708"/>
        <w:jc w:val="both"/>
      </w:pPr>
      <w:r>
        <w:t xml:space="preserve">a) Güz ve bahar </w:t>
      </w:r>
      <w:proofErr w:type="gramStart"/>
      <w:r>
        <w:t>yarı yılında</w:t>
      </w:r>
      <w:proofErr w:type="gramEnd"/>
      <w:r>
        <w:t xml:space="preserve">, yönetim kurulu çalışmalarının Yönergeye, kulüp tüzüğüne ve etkinlik planına uygunluğunu denetlemek ve görüşlerini yazılı olarak yönetim kuruluna ve genel kurula sunmak, </w:t>
      </w:r>
    </w:p>
    <w:p w:rsidR="00F37A4A" w:rsidRDefault="00F37A4A" w:rsidP="00F37A4A">
      <w:pPr>
        <w:spacing w:before="100" w:beforeAutospacing="1" w:after="100" w:afterAutospacing="1"/>
        <w:ind w:firstLine="708"/>
        <w:jc w:val="both"/>
      </w:pPr>
      <w:r>
        <w:t>b) Üyeler hakkında gelen şikâyetleri incelemek ve görüşlerini yönetim kuruluna sunmak.</w:t>
      </w:r>
    </w:p>
    <w:p w:rsidR="00F37A4A" w:rsidRDefault="00F37A4A" w:rsidP="00F37A4A">
      <w:pPr>
        <w:jc w:val="center"/>
        <w:rPr>
          <w:b/>
        </w:rPr>
      </w:pPr>
      <w:r>
        <w:rPr>
          <w:b/>
        </w:rPr>
        <w:t>III. BÖLÜM</w:t>
      </w:r>
    </w:p>
    <w:p w:rsidR="00F37A4A" w:rsidRDefault="00F37A4A" w:rsidP="00F37A4A">
      <w:pPr>
        <w:jc w:val="center"/>
        <w:rPr>
          <w:b/>
        </w:rPr>
      </w:pPr>
      <w:r>
        <w:rPr>
          <w:b/>
        </w:rPr>
        <w:t>DİĞER HÜKÜMLER</w:t>
      </w:r>
    </w:p>
    <w:p w:rsidR="00F37A4A" w:rsidRDefault="00F37A4A" w:rsidP="00F37A4A">
      <w:pPr>
        <w:ind w:firstLine="708"/>
        <w:jc w:val="both"/>
        <w:rPr>
          <w:b/>
        </w:rPr>
      </w:pPr>
      <w:r>
        <w:rPr>
          <w:b/>
        </w:rPr>
        <w:t>Kulübün Feshi</w:t>
      </w:r>
    </w:p>
    <w:p w:rsidR="00F37A4A" w:rsidRDefault="00F37A4A" w:rsidP="00F37A4A">
      <w:pPr>
        <w:spacing w:before="100" w:beforeAutospacing="1" w:after="100" w:afterAutospacing="1"/>
        <w:ind w:firstLine="708"/>
        <w:jc w:val="both"/>
      </w:pPr>
      <w:r>
        <w:rPr>
          <w:b/>
        </w:rPr>
        <w:t>MADDE 12–</w:t>
      </w:r>
      <w:r>
        <w:t>1</w:t>
      </w:r>
      <w:proofErr w:type="gramStart"/>
      <w:r>
        <w:t>)</w:t>
      </w:r>
      <w:proofErr w:type="gramEnd"/>
      <w:r>
        <w:t xml:space="preserve"> Aşağıdaki şartları taşıyan kulüpler kendiliğinden feshedilmiş sayılır:</w:t>
      </w:r>
    </w:p>
    <w:p w:rsidR="00F37A4A" w:rsidRDefault="00F37A4A" w:rsidP="00F37A4A">
      <w:pPr>
        <w:spacing w:before="100" w:beforeAutospacing="1" w:after="100" w:afterAutospacing="1"/>
        <w:ind w:firstLine="708"/>
        <w:jc w:val="both"/>
      </w:pPr>
      <w:r>
        <w:t>a) Faaliyetlerini yönergeye uygun olarak yapmayan ve etkinlik raporunu her türlü materyal ile birlikte yönergenin 11 inci maddesinde belirtilen süre içinde üst üste üç defa teslim etmeyen kulüpler.</w:t>
      </w:r>
    </w:p>
    <w:p w:rsidR="00F37A4A" w:rsidRDefault="00F37A4A" w:rsidP="00F37A4A">
      <w:pPr>
        <w:spacing w:before="100" w:beforeAutospacing="1" w:after="100" w:afterAutospacing="1"/>
        <w:jc w:val="both"/>
      </w:pPr>
      <w:r>
        <w:tab/>
        <w:t>(2) Kulüplerin feshine ilişkin diğer koşullar ise şunlardır:</w:t>
      </w:r>
    </w:p>
    <w:p w:rsidR="00F37A4A" w:rsidRDefault="00F37A4A" w:rsidP="00F37A4A">
      <w:pPr>
        <w:spacing w:before="100" w:beforeAutospacing="1" w:after="100" w:afterAutospacing="1"/>
        <w:ind w:firstLine="708"/>
        <w:jc w:val="both"/>
      </w:pPr>
      <w:r>
        <w:t>a) Yönergenin 4 üncü maddesinde belirtilen ilkelere aykırı hareket ettiğine dair danışman raporu üzerine toplanan Komisyonun görüşü ve Rektör’ün fesih kararı,</w:t>
      </w:r>
    </w:p>
    <w:p w:rsidR="00F37A4A" w:rsidRDefault="00F37A4A" w:rsidP="00F37A4A">
      <w:pPr>
        <w:spacing w:before="100" w:beforeAutospacing="1" w:after="100" w:afterAutospacing="1"/>
        <w:ind w:firstLine="708"/>
        <w:jc w:val="both"/>
      </w:pPr>
      <w:r>
        <w:t xml:space="preserve">b) Yönergenin 17 </w:t>
      </w:r>
      <w:proofErr w:type="spellStart"/>
      <w:r>
        <w:t>nci</w:t>
      </w:r>
      <w:proofErr w:type="spellEnd"/>
      <w:r>
        <w:t xml:space="preserve"> maddesi ile kurulmuş Denetleme Kurulu raporu üzerine toplanan Komisyonun görüşü ve Rektör’ün fesih kararı,</w:t>
      </w:r>
    </w:p>
    <w:p w:rsidR="00F37A4A" w:rsidRDefault="00F37A4A" w:rsidP="00F37A4A">
      <w:pPr>
        <w:spacing w:before="100" w:beforeAutospacing="1" w:after="100" w:afterAutospacing="1"/>
        <w:ind w:firstLine="708"/>
        <w:jc w:val="both"/>
      </w:pPr>
      <w:r>
        <w:t>c) Kulüp genel kurulunun en az 2/3’ünün kararı ile.</w:t>
      </w:r>
    </w:p>
    <w:p w:rsidR="00F37A4A" w:rsidRDefault="00F37A4A" w:rsidP="00F37A4A">
      <w:pPr>
        <w:spacing w:before="100" w:beforeAutospacing="1" w:after="100" w:afterAutospacing="1"/>
        <w:ind w:firstLine="708"/>
        <w:jc w:val="both"/>
      </w:pPr>
      <w:r>
        <w:t xml:space="preserve">(3) </w:t>
      </w:r>
      <w:proofErr w:type="spellStart"/>
      <w:r>
        <w:t>Fesholmuş</w:t>
      </w:r>
      <w:proofErr w:type="spellEnd"/>
      <w:r>
        <w:t xml:space="preserve"> sayılan ya da feshedilen kulüplerin her türlü defter, dosya, resmi evrak ve demirbaşı, Üniversitenin Sağlık, Kültür ve Spor Daire Başkanlığı tarafından muhafaza altına alınır. </w:t>
      </w:r>
    </w:p>
    <w:p w:rsidR="00F37A4A" w:rsidRDefault="00F37A4A" w:rsidP="00F37A4A">
      <w:pPr>
        <w:jc w:val="both"/>
      </w:pPr>
    </w:p>
    <w:p w:rsidR="00F37A4A" w:rsidRDefault="00F37A4A" w:rsidP="00F37A4A">
      <w:pPr>
        <w:ind w:firstLine="708"/>
        <w:jc w:val="both"/>
      </w:pPr>
      <w:r>
        <w:rPr>
          <w:b/>
        </w:rPr>
        <w:t xml:space="preserve">MADDE 13 - </w:t>
      </w:r>
      <w:r>
        <w:t>Bu esaslarda hüküm bulunmayan hallerde “Tokat Gaziosmanpaşa Üniversitesi Öğrenci Kulüpleri Yönergesi” hükümlerine başvurulacaktır.</w:t>
      </w:r>
    </w:p>
    <w:p w:rsidR="00F37A4A" w:rsidRDefault="00F37A4A" w:rsidP="00F37A4A">
      <w:pPr>
        <w:jc w:val="both"/>
      </w:pPr>
    </w:p>
    <w:p w:rsidR="0037510A" w:rsidRDefault="0037510A" w:rsidP="00F37A4A">
      <w:pPr>
        <w:jc w:val="center"/>
        <w:rPr>
          <w:b/>
        </w:rPr>
      </w:pPr>
    </w:p>
    <w:p w:rsidR="0037510A" w:rsidRDefault="0037510A" w:rsidP="00F37A4A">
      <w:pPr>
        <w:jc w:val="center"/>
        <w:rPr>
          <w:b/>
        </w:rPr>
      </w:pPr>
    </w:p>
    <w:p w:rsidR="0037510A" w:rsidRDefault="0037510A" w:rsidP="00F37A4A">
      <w:pPr>
        <w:jc w:val="center"/>
        <w:rPr>
          <w:b/>
        </w:rPr>
      </w:pPr>
    </w:p>
    <w:p w:rsidR="00F37A4A" w:rsidRDefault="00F37A4A" w:rsidP="00F37A4A">
      <w:pPr>
        <w:jc w:val="center"/>
        <w:rPr>
          <w:b/>
        </w:rPr>
      </w:pPr>
      <w:bookmarkStart w:id="0" w:name="_GoBack"/>
      <w:bookmarkEnd w:id="0"/>
      <w:r>
        <w:rPr>
          <w:b/>
        </w:rPr>
        <w:t>IV. BÖLÜM</w:t>
      </w:r>
    </w:p>
    <w:p w:rsidR="00F37A4A" w:rsidRDefault="00F37A4A" w:rsidP="00F37A4A">
      <w:pPr>
        <w:jc w:val="both"/>
        <w:rPr>
          <w:b/>
        </w:rPr>
      </w:pPr>
    </w:p>
    <w:p w:rsidR="00F37A4A" w:rsidRDefault="00F37A4A" w:rsidP="00F37A4A">
      <w:pPr>
        <w:ind w:firstLine="708"/>
        <w:jc w:val="both"/>
      </w:pPr>
      <w:r>
        <w:rPr>
          <w:b/>
        </w:rPr>
        <w:t>MADDE 14</w:t>
      </w:r>
      <w:r>
        <w:t xml:space="preserve">- Bu tüzük hükümlerini Tokat Gaziosmanpaşa Üniversitesi Rektörlüğü Sağlık Kültür ve Spor Daire Başkanlığı yürütür.   </w:t>
      </w:r>
    </w:p>
    <w:p w:rsidR="00F37A4A" w:rsidRDefault="00F37A4A" w:rsidP="00F37A4A">
      <w:pPr>
        <w:jc w:val="right"/>
        <w:rPr>
          <w:b/>
          <w:u w:val="single"/>
        </w:rPr>
      </w:pPr>
    </w:p>
    <w:p w:rsidR="00F37A4A" w:rsidRDefault="00F37A4A" w:rsidP="00F37A4A">
      <w:pPr>
        <w:jc w:val="right"/>
        <w:rPr>
          <w:b/>
          <w:u w:val="single"/>
        </w:rPr>
      </w:pPr>
    </w:p>
    <w:p w:rsidR="00F37A4A" w:rsidRDefault="00F37A4A" w:rsidP="00F37A4A">
      <w:pPr>
        <w:jc w:val="right"/>
        <w:rPr>
          <w:b/>
          <w:u w:val="single"/>
        </w:rPr>
      </w:pPr>
    </w:p>
    <w:p w:rsidR="00F37A4A" w:rsidRDefault="00F37A4A" w:rsidP="00F37A4A">
      <w:pPr>
        <w:jc w:val="right"/>
        <w:rPr>
          <w:b/>
          <w:u w:val="single"/>
        </w:rPr>
      </w:pPr>
    </w:p>
    <w:p w:rsidR="00F37A4A" w:rsidRDefault="00F37A4A" w:rsidP="00F37A4A">
      <w:pPr>
        <w:jc w:val="right"/>
        <w:rPr>
          <w:b/>
          <w:u w:val="single"/>
        </w:rPr>
      </w:pPr>
    </w:p>
    <w:p w:rsidR="00F37A4A" w:rsidRDefault="00F37A4A" w:rsidP="00F37A4A">
      <w:pPr>
        <w:jc w:val="right"/>
        <w:rPr>
          <w:b/>
          <w:u w:val="single"/>
        </w:rPr>
      </w:pPr>
    </w:p>
    <w:p w:rsidR="00F37A4A" w:rsidRDefault="00F37A4A" w:rsidP="00F37A4A">
      <w:pPr>
        <w:rPr>
          <w:b/>
          <w:u w:val="single"/>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F37A4A" w:rsidRDefault="00F37A4A" w:rsidP="00F37A4A">
      <w:pPr>
        <w:jc w:val="right"/>
        <w:rPr>
          <w:b/>
        </w:rPr>
      </w:pPr>
    </w:p>
    <w:p w:rsidR="00D10328" w:rsidRDefault="00D10328"/>
    <w:sectPr w:rsidR="00D10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56604"/>
    <w:multiLevelType w:val="hybridMultilevel"/>
    <w:tmpl w:val="48683BCA"/>
    <w:lvl w:ilvl="0" w:tplc="F214762E">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05"/>
    <w:rsid w:val="00304705"/>
    <w:rsid w:val="0037510A"/>
    <w:rsid w:val="00D10328"/>
    <w:rsid w:val="00F37A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913DB-D996-4321-B233-0801BF8B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A4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7A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MEHMED SALİH SOBACI</dc:creator>
  <cp:keywords/>
  <dc:description/>
  <cp:lastModifiedBy>MEHMED SALİH SOBACI</cp:lastModifiedBy>
  <cp:revision>3</cp:revision>
  <dcterms:created xsi:type="dcterms:W3CDTF">2023-12-21T06:38:00Z</dcterms:created>
  <dcterms:modified xsi:type="dcterms:W3CDTF">2023-12-21T07:06:00Z</dcterms:modified>
</cp:coreProperties>
</file>